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C0A8" w14:textId="77777777" w:rsidR="004B278D" w:rsidRDefault="004B278D"/>
    <w:p w14:paraId="0A29C467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1417A095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604EF3" w14:textId="77777777" w:rsidR="001C6C57" w:rsidRDefault="001C6C57" w:rsidP="000430AA">
            <w:pPr>
              <w:pStyle w:val="Aeeaoaeaa1"/>
              <w:widowControl/>
              <w:rPr>
                <w:rFonts w:ascii="Arial" w:hAnsi="Arial" w:cs="Arial"/>
                <w:smallCaps/>
                <w:spacing w:val="40"/>
                <w:lang w:val="bg-BG"/>
              </w:rPr>
            </w:pPr>
            <w:r>
              <w:rPr>
                <w:rFonts w:ascii="Arial" w:hAnsi="Arial" w:cs="Arial"/>
                <w:smallCaps/>
                <w:spacing w:val="40"/>
                <w:sz w:val="26"/>
                <w:lang w:val="bg-BG"/>
              </w:rPr>
              <w:t>Европейски формат на автобиография</w:t>
            </w:r>
          </w:p>
          <w:p w14:paraId="2CC1AE93" w14:textId="77777777" w:rsidR="001C6C57" w:rsidRDefault="001C6C57" w:rsidP="000430AA">
            <w:pPr>
              <w:pStyle w:val="Aaoeeu"/>
              <w:rPr>
                <w:rFonts w:ascii="Arial Narrow" w:hAnsi="Arial Narrow"/>
              </w:rPr>
            </w:pPr>
          </w:p>
          <w:p w14:paraId="1D52FF44" w14:textId="77777777" w:rsidR="001C6C57" w:rsidRDefault="001C6C57" w:rsidP="000430AA">
            <w:pPr>
              <w:pStyle w:val="Aaoeeu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object w:dxaOrig="482" w:dyaOrig="319" w14:anchorId="3C82E4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pt;height:16.2pt" o:ole="">
                  <v:imagedata r:id="rId7" o:title=""/>
                </v:shape>
                <o:OLEObject Type="Embed" ProgID="Word.Document.8" ShapeID="_x0000_i1025" DrawAspect="Content" ObjectID="_1842075251" r:id="rId8"/>
              </w:object>
            </w:r>
          </w:p>
        </w:tc>
      </w:tr>
    </w:tbl>
    <w:p w14:paraId="6978358A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p w14:paraId="43AADEED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12AA5F58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37043D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14:paraId="2D187BE0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61686B4D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55101A" w14:textId="77777777" w:rsidR="001C6C57" w:rsidRDefault="001C6C57" w:rsidP="000430A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57731D" w14:textId="77777777" w:rsidR="001C6C57" w:rsidRDefault="001C6C57" w:rsidP="000430AA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E7E5D1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1C6C57" w14:paraId="0440FC40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E943C8" w14:textId="77777777" w:rsidR="001C6C57" w:rsidRDefault="001C6C57" w:rsidP="000430A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DA558D" w14:textId="77777777" w:rsidR="001C6C57" w:rsidRDefault="001C6C57" w:rsidP="000430AA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10F2D6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пощ.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1C6C57" w14:paraId="03D00AF3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19C425" w14:textId="77777777" w:rsidR="001C6C57" w:rsidRDefault="001C6C57" w:rsidP="000430A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868F51" w14:textId="77777777" w:rsidR="001C6C57" w:rsidRDefault="001C6C57" w:rsidP="000430AA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34E208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1C6C57" w14:paraId="0122ABBD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40CF09" w14:textId="77777777" w:rsidR="001C6C57" w:rsidRDefault="001C6C57" w:rsidP="000430A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538667" w14:textId="77777777" w:rsidR="001C6C57" w:rsidRDefault="001C6C57" w:rsidP="000430AA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57FA1B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1C6C57" w14:paraId="41237FB3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23218A" w14:textId="77777777" w:rsidR="001C6C57" w:rsidRDefault="001C6C57" w:rsidP="000430A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CA8799" w14:textId="77777777" w:rsidR="001C6C57" w:rsidRDefault="001C6C57" w:rsidP="000430AA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C0BD1B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14:paraId="09E6D1C8" w14:textId="77777777" w:rsidR="001C6C57" w:rsidRDefault="001C6C57" w:rsidP="001C6C57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38D4D0E6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0A960F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2BA453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4BED20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14:paraId="575ECD16" w14:textId="77777777" w:rsidR="001C6C57" w:rsidRDefault="001C6C57" w:rsidP="001C6C57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745BB7E5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EEB469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8BFDCE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94A3C6" w14:textId="77777777" w:rsidR="001C6C57" w:rsidRDefault="001C6C57" w:rsidP="000430A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14:paraId="7DAACBA4" w14:textId="77777777" w:rsidR="001C6C57" w:rsidRDefault="001C6C57" w:rsidP="001C6C57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14:paraId="1C5351BC" w14:textId="77777777" w:rsidR="001C6C57" w:rsidRDefault="001C6C57" w:rsidP="001C6C57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3ABF494F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735637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14:paraId="576C208F" w14:textId="77777777" w:rsidR="001C6C57" w:rsidRDefault="001C6C57" w:rsidP="001C6C57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2F8AFB0B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29E503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43A6D6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645E86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1C6C57" w14:paraId="63A39FD3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CDAFF7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E43779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310543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0290F718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373C3E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0EE127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E06BB5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327BCAAD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63FC68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6ED76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60A3E1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1B2E29DC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1B23D1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39E203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A08C2C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14:paraId="5508A766" w14:textId="77777777" w:rsidR="001C6C57" w:rsidRDefault="001C6C57" w:rsidP="001C6C57">
      <w:pPr>
        <w:pStyle w:val="Aaoeeu"/>
        <w:widowControl/>
        <w:rPr>
          <w:rFonts w:ascii="Arial Narrow" w:hAnsi="Arial Narrow"/>
          <w:lang w:val="el-GR"/>
        </w:rPr>
      </w:pPr>
    </w:p>
    <w:p w14:paraId="480AE306" w14:textId="77777777" w:rsidR="001C6C57" w:rsidRDefault="001C6C57" w:rsidP="001C6C57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70BDEBD7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B43764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14:paraId="410D8241" w14:textId="77777777" w:rsidR="001C6C57" w:rsidRDefault="001C6C57" w:rsidP="001C6C57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6DB9D8E9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4AC7DD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2315D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8CB2F2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1C6C57" w14:paraId="41261BA8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C34B2C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279973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3688AD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47B66C88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FFC875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BA14D6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BE119C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45DCE372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6E7599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A24067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8D96BF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1C6C57" w14:paraId="2F9461A3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0E5FE2" w14:textId="77777777" w:rsidR="001C6C57" w:rsidRDefault="001C6C57" w:rsidP="000430A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814847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BEAA33" w14:textId="77777777" w:rsidR="001C6C57" w:rsidRDefault="001C6C57" w:rsidP="000430A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14:paraId="2D342C8B" w14:textId="77777777" w:rsidR="00FA5724" w:rsidRDefault="009F520D" w:rsidP="00FA5724">
      <w:pPr>
        <w:pStyle w:val="Footer"/>
        <w:contextualSpacing/>
        <w:jc w:val="center"/>
        <w:rPr>
          <w:rFonts w:ascii="Times New Roman" w:hAnsi="Times New Roman"/>
          <w:i/>
          <w:color w:val="404040"/>
          <w:sz w:val="14"/>
          <w:szCs w:val="14"/>
        </w:rPr>
      </w:pPr>
      <w:r>
        <w:rPr>
          <w:rFonts w:ascii="Arial Narrow" w:hAnsi="Arial Narrow"/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762014" wp14:editId="42B95630">
                <wp:simplePos x="0" y="0"/>
                <wp:positionH relativeFrom="page">
                  <wp:posOffset>2724150</wp:posOffset>
                </wp:positionH>
                <wp:positionV relativeFrom="page">
                  <wp:posOffset>10617200</wp:posOffset>
                </wp:positionV>
                <wp:extent cx="0" cy="9559290"/>
                <wp:effectExtent l="0" t="0" r="19050" b="2286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C7D7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4.5pt,836pt" to="214.5pt,15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" o:allowincell="f">
                <w10:wrap anchorx="page" anchory="page"/>
              </v:line>
            </w:pict>
          </mc:Fallback>
        </mc:AlternateContent>
      </w:r>
      <w:r w:rsidR="001C6C57">
        <w:rPr>
          <w:rFonts w:ascii="Arial Narrow" w:hAnsi="Arial Narrow"/>
          <w:b/>
          <w:lang w:val="el-GR"/>
        </w:rPr>
        <w:br w:type="page"/>
      </w:r>
      <w:r w:rsidR="00FA5724" w:rsidRPr="005C7EEA">
        <w:rPr>
          <w:rFonts w:ascii="Times New Roman" w:hAnsi="Times New Roman"/>
          <w:i/>
          <w:color w:val="404040"/>
          <w:sz w:val="14"/>
          <w:szCs w:val="14"/>
        </w:rPr>
        <w:t xml:space="preserve">Проект </w:t>
      </w:r>
      <w:r w:rsidR="00FA5724" w:rsidRPr="000E1825">
        <w:rPr>
          <w:rFonts w:ascii="Times New Roman" w:hAnsi="Times New Roman"/>
          <w:i/>
          <w:color w:val="404040"/>
          <w:sz w:val="14"/>
          <w:szCs w:val="14"/>
        </w:rPr>
        <w:t>BG14MFPR001-3.002-00</w:t>
      </w:r>
      <w:r w:rsidR="00FA5724">
        <w:rPr>
          <w:rFonts w:ascii="Times New Roman" w:hAnsi="Times New Roman"/>
          <w:i/>
          <w:color w:val="404040"/>
          <w:sz w:val="14"/>
          <w:szCs w:val="14"/>
        </w:rPr>
        <w:t>04</w:t>
      </w:r>
      <w:r w:rsidR="00FA5724" w:rsidRPr="000E1825">
        <w:rPr>
          <w:rFonts w:ascii="Times New Roman" w:hAnsi="Times New Roman"/>
          <w:i/>
          <w:color w:val="404040"/>
          <w:sz w:val="14"/>
          <w:szCs w:val="14"/>
        </w:rPr>
        <w:t xml:space="preserve"> </w:t>
      </w:r>
      <w:r w:rsidR="00FA5724" w:rsidRPr="005C7EEA">
        <w:rPr>
          <w:rFonts w:ascii="Times New Roman" w:hAnsi="Times New Roman"/>
          <w:i/>
          <w:color w:val="404040"/>
          <w:sz w:val="14"/>
          <w:szCs w:val="14"/>
        </w:rPr>
        <w:t>„</w:t>
      </w:r>
      <w:r w:rsidR="00FA5724" w:rsidRPr="000E1825">
        <w:rPr>
          <w:rFonts w:ascii="Times New Roman" w:hAnsi="Times New Roman"/>
          <w:i/>
          <w:color w:val="404040"/>
          <w:sz w:val="14"/>
          <w:szCs w:val="14"/>
        </w:rPr>
        <w:t xml:space="preserve">Изпълнение на стратегия за ВОМР на МИРГ </w:t>
      </w:r>
      <w:r w:rsidR="00FA5724">
        <w:rPr>
          <w:rFonts w:ascii="Times New Roman" w:hAnsi="Times New Roman"/>
          <w:i/>
          <w:color w:val="404040"/>
          <w:sz w:val="14"/>
          <w:szCs w:val="14"/>
        </w:rPr>
        <w:t>Самоков-Белица-Сърница</w:t>
      </w:r>
      <w:r w:rsidR="00FA5724" w:rsidRPr="005C7EEA">
        <w:rPr>
          <w:rFonts w:ascii="Times New Roman" w:hAnsi="Times New Roman"/>
          <w:i/>
          <w:color w:val="404040"/>
          <w:sz w:val="14"/>
          <w:szCs w:val="14"/>
        </w:rPr>
        <w:t>“,</w:t>
      </w:r>
      <w:r w:rsidR="00FA5724">
        <w:rPr>
          <w:rFonts w:ascii="Times New Roman" w:hAnsi="Times New Roman"/>
          <w:i/>
          <w:color w:val="404040"/>
          <w:sz w:val="14"/>
          <w:szCs w:val="14"/>
        </w:rPr>
        <w:t xml:space="preserve"> </w:t>
      </w:r>
    </w:p>
    <w:p w14:paraId="459D94FB" w14:textId="77777777" w:rsidR="00FA5724" w:rsidRDefault="00FA5724" w:rsidP="00FA5724">
      <w:pPr>
        <w:pStyle w:val="Footer"/>
        <w:contextualSpacing/>
        <w:jc w:val="center"/>
        <w:rPr>
          <w:rFonts w:ascii="Times New Roman" w:hAnsi="Times New Roman"/>
          <w:i/>
          <w:color w:val="404040"/>
          <w:sz w:val="16"/>
          <w:szCs w:val="16"/>
        </w:rPr>
      </w:pPr>
      <w:r>
        <w:rPr>
          <w:rFonts w:ascii="Times New Roman" w:hAnsi="Times New Roman"/>
          <w:i/>
          <w:color w:val="404040"/>
          <w:sz w:val="16"/>
          <w:szCs w:val="16"/>
        </w:rPr>
        <w:t>адм. договор</w:t>
      </w:r>
      <w:r>
        <w:rPr>
          <w:rFonts w:ascii="Times New Roman" w:hAnsi="Times New Roman"/>
          <w:i/>
          <w:color w:val="404040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i/>
          <w:color w:val="404040"/>
          <w:sz w:val="16"/>
          <w:szCs w:val="16"/>
        </w:rPr>
        <w:t>и с</w:t>
      </w:r>
      <w:r w:rsidRPr="00EB6CC9">
        <w:rPr>
          <w:rFonts w:ascii="Times New Roman" w:hAnsi="Times New Roman"/>
          <w:i/>
          <w:color w:val="404040"/>
          <w:sz w:val="16"/>
          <w:szCs w:val="16"/>
        </w:rPr>
        <w:t>поразумение за управление на стратегия за ВОМР</w:t>
      </w:r>
      <w:r>
        <w:rPr>
          <w:rFonts w:ascii="Times New Roman" w:hAnsi="Times New Roman"/>
          <w:i/>
          <w:color w:val="404040"/>
          <w:sz w:val="16"/>
          <w:szCs w:val="16"/>
        </w:rPr>
        <w:t xml:space="preserve"> №МДР-И</w:t>
      </w:r>
      <w:r w:rsidRPr="004710B1">
        <w:rPr>
          <w:rFonts w:ascii="Times New Roman" w:hAnsi="Times New Roman"/>
          <w:i/>
          <w:color w:val="404040"/>
          <w:sz w:val="16"/>
          <w:szCs w:val="16"/>
        </w:rPr>
        <w:t>П-01-</w:t>
      </w:r>
      <w:r w:rsidRPr="00E963FE">
        <w:rPr>
          <w:rFonts w:ascii="Times New Roman" w:hAnsi="Times New Roman"/>
          <w:i/>
          <w:color w:val="404040"/>
          <w:sz w:val="16"/>
          <w:szCs w:val="16"/>
        </w:rPr>
        <w:t>1</w:t>
      </w:r>
      <w:r>
        <w:rPr>
          <w:rFonts w:ascii="Times New Roman" w:hAnsi="Times New Roman"/>
          <w:i/>
          <w:color w:val="404040"/>
          <w:sz w:val="16"/>
          <w:szCs w:val="16"/>
        </w:rPr>
        <w:t>6</w:t>
      </w:r>
      <w:r w:rsidRPr="004710B1">
        <w:rPr>
          <w:rFonts w:ascii="Times New Roman" w:hAnsi="Times New Roman"/>
          <w:i/>
          <w:color w:val="404040"/>
          <w:sz w:val="16"/>
          <w:szCs w:val="16"/>
        </w:rPr>
        <w:t>/</w:t>
      </w:r>
      <w:r>
        <w:rPr>
          <w:rFonts w:ascii="Times New Roman" w:hAnsi="Times New Roman"/>
          <w:i/>
          <w:color w:val="404040"/>
          <w:sz w:val="16"/>
          <w:szCs w:val="16"/>
        </w:rPr>
        <w:t>16</w:t>
      </w:r>
      <w:r w:rsidRPr="004710B1">
        <w:rPr>
          <w:rFonts w:ascii="Times New Roman" w:hAnsi="Times New Roman"/>
          <w:i/>
          <w:color w:val="404040"/>
          <w:sz w:val="16"/>
          <w:szCs w:val="16"/>
        </w:rPr>
        <w:t>.0</w:t>
      </w:r>
      <w:r w:rsidRPr="00E963FE">
        <w:rPr>
          <w:rFonts w:ascii="Times New Roman" w:hAnsi="Times New Roman"/>
          <w:i/>
          <w:color w:val="404040"/>
          <w:sz w:val="16"/>
          <w:szCs w:val="16"/>
        </w:rPr>
        <w:t>2</w:t>
      </w:r>
      <w:r w:rsidRPr="004710B1">
        <w:rPr>
          <w:rFonts w:ascii="Times New Roman" w:hAnsi="Times New Roman"/>
          <w:i/>
          <w:color w:val="404040"/>
          <w:sz w:val="16"/>
          <w:szCs w:val="16"/>
        </w:rPr>
        <w:t>.20</w:t>
      </w:r>
      <w:r w:rsidRPr="00586BDA">
        <w:rPr>
          <w:rFonts w:ascii="Times New Roman" w:hAnsi="Times New Roman"/>
          <w:i/>
          <w:color w:val="404040"/>
          <w:sz w:val="16"/>
          <w:szCs w:val="16"/>
        </w:rPr>
        <w:t>2</w:t>
      </w:r>
      <w:r w:rsidRPr="00E963FE">
        <w:rPr>
          <w:rFonts w:ascii="Times New Roman" w:hAnsi="Times New Roman"/>
          <w:i/>
          <w:color w:val="404040"/>
          <w:sz w:val="16"/>
          <w:szCs w:val="16"/>
        </w:rPr>
        <w:t>6</w:t>
      </w:r>
      <w:r w:rsidRPr="004710B1">
        <w:rPr>
          <w:rFonts w:ascii="Times New Roman" w:hAnsi="Times New Roman"/>
          <w:i/>
          <w:color w:val="404040"/>
          <w:sz w:val="16"/>
          <w:szCs w:val="16"/>
        </w:rPr>
        <w:t xml:space="preserve"> г</w:t>
      </w:r>
      <w:r>
        <w:rPr>
          <w:rFonts w:ascii="Times New Roman" w:hAnsi="Times New Roman"/>
          <w:i/>
          <w:color w:val="404040"/>
          <w:sz w:val="16"/>
          <w:szCs w:val="16"/>
        </w:rPr>
        <w:t xml:space="preserve">, </w:t>
      </w:r>
    </w:p>
    <w:p w14:paraId="49693BC6" w14:textId="77777777" w:rsidR="00FA5724" w:rsidRPr="005C7EEA" w:rsidRDefault="00FA5724" w:rsidP="00FA5724">
      <w:pPr>
        <w:pStyle w:val="Footer"/>
        <w:contextualSpacing/>
        <w:jc w:val="center"/>
        <w:rPr>
          <w:rFonts w:ascii="Times New Roman" w:hAnsi="Times New Roman"/>
          <w:i/>
          <w:color w:val="404040"/>
          <w:sz w:val="14"/>
          <w:szCs w:val="14"/>
        </w:rPr>
      </w:pPr>
      <w:r w:rsidRPr="005C7EEA">
        <w:rPr>
          <w:rFonts w:ascii="Times New Roman" w:hAnsi="Times New Roman"/>
          <w:i/>
          <w:color w:val="404040"/>
          <w:sz w:val="14"/>
          <w:szCs w:val="14"/>
        </w:rPr>
        <w:t xml:space="preserve">Процедура чрез подбор на проектни предложения </w:t>
      </w:r>
      <w:r w:rsidRPr="00E963FE">
        <w:rPr>
          <w:rFonts w:ascii="Times New Roman" w:hAnsi="Times New Roman"/>
          <w:i/>
          <w:color w:val="404040"/>
          <w:sz w:val="14"/>
          <w:szCs w:val="14"/>
        </w:rPr>
        <w:t>BG14MFPR001-3.002</w:t>
      </w:r>
      <w:r>
        <w:rPr>
          <w:rFonts w:ascii="Times New Roman" w:hAnsi="Times New Roman"/>
          <w:i/>
          <w:color w:val="404040"/>
          <w:sz w:val="14"/>
          <w:szCs w:val="14"/>
        </w:rPr>
        <w:t xml:space="preserve"> </w:t>
      </w:r>
      <w:r w:rsidRPr="005C7EEA">
        <w:rPr>
          <w:rFonts w:ascii="Times New Roman" w:hAnsi="Times New Roman"/>
          <w:i/>
          <w:color w:val="404040"/>
          <w:sz w:val="14"/>
          <w:szCs w:val="14"/>
        </w:rPr>
        <w:t>„</w:t>
      </w:r>
      <w:r w:rsidRPr="00E963FE">
        <w:rPr>
          <w:rFonts w:ascii="Times New Roman" w:hAnsi="Times New Roman"/>
          <w:i/>
          <w:color w:val="404040"/>
          <w:sz w:val="14"/>
          <w:szCs w:val="14"/>
        </w:rPr>
        <w:t>Изпълнение на стратегии за Водено от общностите местно развитие</w:t>
      </w:r>
      <w:r w:rsidRPr="005C7EEA">
        <w:rPr>
          <w:rFonts w:ascii="Times New Roman" w:hAnsi="Times New Roman"/>
          <w:i/>
          <w:color w:val="404040"/>
          <w:sz w:val="14"/>
          <w:szCs w:val="14"/>
        </w:rPr>
        <w:t xml:space="preserve">” </w:t>
      </w:r>
    </w:p>
    <w:p w14:paraId="6526E58E" w14:textId="77777777" w:rsidR="00FA5724" w:rsidRDefault="00FA5724" w:rsidP="00FA5724">
      <w:pPr>
        <w:pStyle w:val="Footer"/>
        <w:contextualSpacing/>
        <w:jc w:val="center"/>
        <w:rPr>
          <w:rFonts w:ascii="Times New Roman" w:hAnsi="Times New Roman"/>
          <w:i/>
          <w:sz w:val="14"/>
          <w:szCs w:val="14"/>
        </w:rPr>
      </w:pPr>
      <w:r w:rsidRPr="005C7EEA">
        <w:rPr>
          <w:rFonts w:ascii="Times New Roman" w:hAnsi="Times New Roman"/>
          <w:i/>
          <w:sz w:val="14"/>
          <w:szCs w:val="14"/>
        </w:rPr>
        <w:t xml:space="preserve">Проектът се осъществява с финансовата подкрепа от </w:t>
      </w:r>
    </w:p>
    <w:p w14:paraId="2041757E" w14:textId="77777777" w:rsidR="00FA5724" w:rsidRPr="00787C7D" w:rsidRDefault="00FA5724" w:rsidP="00FA5724">
      <w:pPr>
        <w:pStyle w:val="Footer"/>
        <w:contextualSpacing/>
        <w:jc w:val="center"/>
        <w:rPr>
          <w:rFonts w:ascii="Times New Roman" w:hAnsi="Times New Roman"/>
          <w:b/>
          <w:i/>
          <w:sz w:val="14"/>
          <w:szCs w:val="14"/>
        </w:rPr>
      </w:pPr>
      <w:r w:rsidRPr="005C7EEA">
        <w:rPr>
          <w:rFonts w:ascii="Times New Roman" w:hAnsi="Times New Roman"/>
          <w:b/>
          <w:i/>
          <w:sz w:val="14"/>
          <w:szCs w:val="14"/>
        </w:rPr>
        <w:t>Европейски фонд за морско дело, рибарство и аквакултури чрез Програмата за морско дело, рибарство и аквакултури 2021-2027 г.</w:t>
      </w:r>
    </w:p>
    <w:p w14:paraId="0A4534C0" w14:textId="77777777" w:rsidR="00FA5724" w:rsidRPr="00772A93" w:rsidRDefault="00FA5724" w:rsidP="00FA5724">
      <w:pPr>
        <w:pStyle w:val="Footer"/>
      </w:pPr>
    </w:p>
    <w:p w14:paraId="6A726E66" w14:textId="1C05524A" w:rsidR="001C6C57" w:rsidRDefault="001C6C57" w:rsidP="001C6C57">
      <w:pPr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27F83547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022422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Лични умения и компетенции</w:t>
            </w:r>
          </w:p>
          <w:p w14:paraId="44310777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14:paraId="78209E7C" w14:textId="77777777" w:rsidR="001C6C57" w:rsidRDefault="001C6C57" w:rsidP="001C6C5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07C09F8D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6CF602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26610C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65FDA5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14:paraId="03B59A66" w14:textId="77777777" w:rsidR="001C6C57" w:rsidRDefault="001C6C57" w:rsidP="001C6C57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C6C57" w14:paraId="7FDBB37A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F0FB0B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14:paraId="2A815166" w14:textId="77777777" w:rsidR="001C6C57" w:rsidRDefault="001C6C57" w:rsidP="001C6C57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445A2D52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1C761E" w14:textId="77777777" w:rsidR="001C6C57" w:rsidRDefault="001C6C57" w:rsidP="000430AA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EC4259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BA4E49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1C6C57" w14:paraId="051F48A6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8984B8" w14:textId="77777777" w:rsidR="001C6C57" w:rsidRDefault="001C6C57" w:rsidP="000430AA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B57032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9DF07A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1C6C57" w14:paraId="4965F855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32BC75" w14:textId="77777777" w:rsidR="001C6C57" w:rsidRDefault="001C6C57" w:rsidP="000430AA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74982A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FE5DEC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1C6C57" w14:paraId="6199611E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F4A74C" w14:textId="77777777" w:rsidR="001C6C57" w:rsidRDefault="001C6C57" w:rsidP="000430AA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C30752" w14:textId="77777777" w:rsidR="001C6C57" w:rsidRDefault="001C6C57" w:rsidP="000430AA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FCA02A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</w:tbl>
    <w:p w14:paraId="542FB163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5E3FB153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B4F59C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14:paraId="6D3F48EC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DD6B1D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63083B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14:paraId="4C829A96" w14:textId="77777777" w:rsidR="001C6C57" w:rsidRDefault="001C6C57" w:rsidP="001C6C57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4AF4D1A9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7159BD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14:paraId="1C8C7B0F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Координация,  управление и адмистрация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59A84B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9A27C8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14:paraId="2D1C2E77" w14:textId="77777777" w:rsidR="001C6C57" w:rsidRDefault="001C6C57" w:rsidP="001C6C57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3046DF4B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2F5E8D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14:paraId="0D4B2077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293586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F70350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14:paraId="29F101CF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704095AF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DF3991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14:paraId="17B04193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D06C55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D8E11A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14:paraId="78BB4259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4B6F1762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ED4033" w14:textId="77777777" w:rsidR="001C6C57" w:rsidRDefault="001C6C57" w:rsidP="000430A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14:paraId="22C4C5B6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>
              <w:rPr>
                <w:rFonts w:ascii="Arial Narrow" w:hAnsi="Arial Narrow"/>
                <w:b w:val="0"/>
                <w:i/>
                <w:sz w:val="18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E1A125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EFF3F6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>
              <w:rPr>
                <w:rFonts w:ascii="Arial Narrow" w:hAnsi="Arial Narrow"/>
              </w:rPr>
              <w:t>]</w:t>
            </w:r>
          </w:p>
        </w:tc>
      </w:tr>
    </w:tbl>
    <w:p w14:paraId="7FE0DD8B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5C3A93A8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A0209E" w14:textId="77777777" w:rsidR="001C6C57" w:rsidRDefault="001C6C57" w:rsidP="000430AA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1048CE" w14:textId="77777777" w:rsidR="001C6C57" w:rsidRDefault="001C6C57" w:rsidP="000430AA">
            <w:pPr>
              <w:pStyle w:val="Aaoeeu"/>
              <w:widowControl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C5E6F7" w14:textId="77777777" w:rsidR="001C6C57" w:rsidRDefault="001C6C57" w:rsidP="000430AA">
            <w:pPr>
              <w:pStyle w:val="Eaoaeaa"/>
              <w:widowControl/>
              <w:rPr>
                <w:rFonts w:ascii="Arial Narrow" w:hAnsi="Arial Narrow"/>
              </w:rPr>
            </w:pPr>
          </w:p>
        </w:tc>
      </w:tr>
    </w:tbl>
    <w:p w14:paraId="4E3F6CAC" w14:textId="77777777" w:rsidR="001C6C57" w:rsidRDefault="001C6C57" w:rsidP="001C6C57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30A724B9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38D7C0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B9D5B7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4895C9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14:paraId="1738ABD8" w14:textId="77777777" w:rsidR="001C6C57" w:rsidRDefault="001C6C57" w:rsidP="001C6C57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14:paraId="742540C0" w14:textId="77777777" w:rsidR="001C6C57" w:rsidRDefault="001C6C57" w:rsidP="001C6C57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C6C57" w14:paraId="157A8F05" w14:textId="77777777" w:rsidTr="000430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320A4C" w14:textId="77777777" w:rsidR="001C6C57" w:rsidRDefault="001C6C57" w:rsidP="000430AA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C1EBE4" w14:textId="77777777" w:rsidR="001C6C57" w:rsidRDefault="001C6C57" w:rsidP="000430A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33AFC" w14:textId="77777777" w:rsidR="001C6C57" w:rsidRDefault="001C6C57" w:rsidP="000430AA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14:paraId="19CD7282" w14:textId="77777777" w:rsidR="001C6C57" w:rsidRDefault="001C6C57" w:rsidP="001C6C57">
      <w:pPr>
        <w:pStyle w:val="Aaoeeu"/>
        <w:widowControl/>
        <w:rPr>
          <w:rFonts w:ascii="Arial Narrow" w:hAnsi="Arial Narrow"/>
          <w:lang w:val="bg-BG"/>
        </w:rPr>
      </w:pPr>
    </w:p>
    <w:p w14:paraId="79AEA7D6" w14:textId="77777777" w:rsidR="001C6C57" w:rsidRDefault="001C6C57" w:rsidP="001C6C57"/>
    <w:p w14:paraId="3C69A8F0" w14:textId="77777777" w:rsidR="00E96F4C" w:rsidRPr="005136A9" w:rsidRDefault="00E96F4C" w:rsidP="005136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sectPr w:rsidR="00E96F4C" w:rsidRPr="005136A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703E8" w14:textId="77777777" w:rsidR="00291C13" w:rsidRDefault="00291C13" w:rsidP="008E3DB6">
      <w:pPr>
        <w:spacing w:after="0" w:line="240" w:lineRule="auto"/>
      </w:pPr>
      <w:r>
        <w:separator/>
      </w:r>
    </w:p>
  </w:endnote>
  <w:endnote w:type="continuationSeparator" w:id="0">
    <w:p w14:paraId="6927689D" w14:textId="77777777" w:rsidR="00291C13" w:rsidRDefault="00291C13" w:rsidP="008E3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9FA2" w14:textId="66FCE72C" w:rsidR="00FA5724" w:rsidRPr="00FA5724" w:rsidRDefault="008E3DB6" w:rsidP="00FA5724">
    <w:pPr>
      <w:pStyle w:val="Footer"/>
      <w:contextualSpacing/>
      <w:jc w:val="center"/>
      <w:rPr>
        <w:rFonts w:ascii="Times New Roman" w:eastAsia="Times New Roman" w:hAnsi="Times New Roman"/>
        <w:i/>
        <w:color w:val="404040"/>
        <w:sz w:val="16"/>
        <w:szCs w:val="16"/>
      </w:rPr>
    </w:pPr>
    <w:r w:rsidRPr="00FA5724">
      <w:rPr>
        <w:rFonts w:ascii="Times New Roman" w:hAnsi="Times New Roman"/>
        <w:i/>
        <w:iCs/>
        <w:sz w:val="16"/>
        <w:szCs w:val="16"/>
      </w:rPr>
      <w:t>Този документ е създаден в рамките</w:t>
    </w:r>
    <w:r w:rsidRPr="00FA5724">
      <w:rPr>
        <w:rFonts w:ascii="Times New Roman" w:hAnsi="Times New Roman"/>
        <w:sz w:val="16"/>
        <w:szCs w:val="16"/>
      </w:rPr>
      <w:t xml:space="preserve"> на </w:t>
    </w:r>
    <w:r w:rsidR="00FA5724" w:rsidRPr="00FA5724">
      <w:rPr>
        <w:rFonts w:ascii="Times New Roman" w:eastAsia="Times New Roman" w:hAnsi="Times New Roman"/>
        <w:i/>
        <w:color w:val="404040"/>
        <w:sz w:val="16"/>
        <w:szCs w:val="16"/>
      </w:rPr>
      <w:t>проект BG14MFPR001-3.002-0004 „Изпълнение на стратегия за ВОМР на МИРГ Самоков-Белица-Сърница“, адм. договор</w:t>
    </w:r>
    <w:r w:rsidR="00FA5724" w:rsidRPr="00FA5724">
      <w:rPr>
        <w:rFonts w:ascii="Times New Roman" w:eastAsia="Times New Roman" w:hAnsi="Times New Roman"/>
        <w:i/>
        <w:color w:val="404040"/>
        <w:sz w:val="16"/>
        <w:szCs w:val="16"/>
        <w:lang w:val="en-US"/>
      </w:rPr>
      <w:t xml:space="preserve"> </w:t>
    </w:r>
    <w:r w:rsidR="00FA5724" w:rsidRPr="00FA5724">
      <w:rPr>
        <w:rFonts w:ascii="Times New Roman" w:eastAsia="Times New Roman" w:hAnsi="Times New Roman"/>
        <w:i/>
        <w:color w:val="404040"/>
        <w:sz w:val="16"/>
        <w:szCs w:val="16"/>
      </w:rPr>
      <w:t xml:space="preserve">и споразумение за управление на стратегия за ВОМР №МДР-ИП-01-16/16.02.2026 г, </w:t>
    </w:r>
  </w:p>
  <w:p w14:paraId="005F22D0" w14:textId="5C01A733" w:rsidR="00FA5724" w:rsidRPr="00FA5724" w:rsidRDefault="00FA5724" w:rsidP="00FA5724">
    <w:pPr>
      <w:tabs>
        <w:tab w:val="center" w:pos="4703"/>
        <w:tab w:val="right" w:pos="9406"/>
      </w:tabs>
      <w:autoSpaceDE w:val="0"/>
      <w:autoSpaceDN w:val="0"/>
      <w:adjustRightInd w:val="0"/>
      <w:spacing w:after="0" w:line="240" w:lineRule="auto"/>
      <w:contextualSpacing/>
      <w:jc w:val="center"/>
      <w:rPr>
        <w:rFonts w:ascii="Times New Roman" w:eastAsia="Times New Roman" w:hAnsi="Times New Roman"/>
        <w:i/>
        <w:color w:val="404040"/>
        <w:sz w:val="16"/>
        <w:szCs w:val="16"/>
      </w:rPr>
    </w:pPr>
    <w:r w:rsidRPr="00FA5724">
      <w:rPr>
        <w:rFonts w:ascii="Times New Roman" w:eastAsia="Times New Roman" w:hAnsi="Times New Roman"/>
        <w:i/>
        <w:color w:val="404040"/>
        <w:sz w:val="16"/>
        <w:szCs w:val="16"/>
      </w:rPr>
      <w:t>Процедура чрез подбор на проектни предложения BG14MFPR001-3.002 „Изпълнение на стратегии за Водено от общностите местно развитие”</w:t>
    </w:r>
    <w:r>
      <w:rPr>
        <w:rFonts w:ascii="Times New Roman" w:eastAsia="Times New Roman" w:hAnsi="Times New Roman"/>
        <w:i/>
        <w:color w:val="404040"/>
        <w:sz w:val="16"/>
        <w:szCs w:val="16"/>
      </w:rPr>
      <w:t xml:space="preserve">. </w:t>
    </w:r>
    <w:r w:rsidRPr="00FA5724">
      <w:rPr>
        <w:rFonts w:ascii="Times New Roman" w:eastAsia="Times New Roman" w:hAnsi="Times New Roman"/>
        <w:i/>
        <w:sz w:val="16"/>
        <w:szCs w:val="16"/>
      </w:rPr>
      <w:t xml:space="preserve">Проектът се осъществява с финансовата подкрепа от </w:t>
    </w:r>
    <w:r w:rsidRPr="00FA5724">
      <w:rPr>
        <w:rFonts w:ascii="Times New Roman" w:eastAsia="Times New Roman" w:hAnsi="Times New Roman"/>
        <w:b/>
        <w:i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5CC72B7A" w14:textId="77777777" w:rsidR="00FA5724" w:rsidRPr="00FA5724" w:rsidRDefault="00FA5724" w:rsidP="00FA5724">
    <w:pPr>
      <w:tabs>
        <w:tab w:val="center" w:pos="4703"/>
        <w:tab w:val="right" w:pos="9406"/>
      </w:tabs>
      <w:autoSpaceDE w:val="0"/>
      <w:autoSpaceDN w:val="0"/>
      <w:adjustRightInd w:val="0"/>
      <w:spacing w:after="0" w:line="240" w:lineRule="auto"/>
      <w:rPr>
        <w:rFonts w:ascii="Times New Roman CYR" w:eastAsia="Times New Roman" w:hAnsi="Times New Roman CYR"/>
        <w:sz w:val="16"/>
        <w:szCs w:val="16"/>
      </w:rPr>
    </w:pPr>
  </w:p>
  <w:p w14:paraId="33BE76DF" w14:textId="5FDBBDB6" w:rsidR="008E3DB6" w:rsidRDefault="008E3DB6" w:rsidP="00FA572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5D106" w14:textId="77777777" w:rsidR="00291C13" w:rsidRDefault="00291C13" w:rsidP="008E3DB6">
      <w:pPr>
        <w:spacing w:after="0" w:line="240" w:lineRule="auto"/>
      </w:pPr>
      <w:bookmarkStart w:id="0" w:name="_Hlk24553132"/>
      <w:bookmarkEnd w:id="0"/>
      <w:r>
        <w:separator/>
      </w:r>
    </w:p>
  </w:footnote>
  <w:footnote w:type="continuationSeparator" w:id="0">
    <w:p w14:paraId="619200C9" w14:textId="77777777" w:rsidR="00291C13" w:rsidRDefault="00291C13" w:rsidP="008E3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930D" w14:textId="4AAB81E8" w:rsidR="008E3DB6" w:rsidRPr="00C50409" w:rsidRDefault="00FA5724" w:rsidP="008E3DB6">
    <w:pPr>
      <w:pStyle w:val="Header"/>
    </w:pPr>
    <w:r w:rsidRPr="00FA5724">
      <w:rPr>
        <w:noProof/>
        <w:sz w:val="20"/>
        <w:szCs w:val="20"/>
      </w:rPr>
      <w:drawing>
        <wp:inline distT="0" distB="0" distL="0" distR="0" wp14:anchorId="7E661F88" wp14:editId="2ED499F8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3DB6">
      <w:t xml:space="preserve">               </w:t>
    </w:r>
    <w:r w:rsidRPr="00FA5724">
      <w:rPr>
        <w:noProof/>
        <w:sz w:val="20"/>
        <w:szCs w:val="20"/>
      </w:rPr>
      <w:drawing>
        <wp:inline distT="0" distB="0" distL="0" distR="0" wp14:anchorId="5D922272" wp14:editId="4A40629E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3DB6">
      <w:t xml:space="preserve">                         </w:t>
    </w:r>
    <w:r w:rsidRPr="00FA5724">
      <w:rPr>
        <w:noProof/>
        <w:sz w:val="20"/>
        <w:szCs w:val="20"/>
      </w:rPr>
      <w:drawing>
        <wp:inline distT="0" distB="0" distL="0" distR="0" wp14:anchorId="16BC2178" wp14:editId="4A5CB762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3DB6">
      <w:t xml:space="preserve">                                  </w:t>
    </w:r>
  </w:p>
  <w:p w14:paraId="3C281F68" w14:textId="77777777" w:rsidR="008E3DB6" w:rsidRDefault="008E3D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A5DB0"/>
    <w:multiLevelType w:val="hybridMultilevel"/>
    <w:tmpl w:val="63BA6DF4"/>
    <w:lvl w:ilvl="0" w:tplc="F34E9E16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3C187B"/>
    <w:multiLevelType w:val="hybridMultilevel"/>
    <w:tmpl w:val="776CE018"/>
    <w:lvl w:ilvl="0" w:tplc="BBD8F42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" w15:restartNumberingAfterBreak="0">
    <w:nsid w:val="56AB2C8E"/>
    <w:multiLevelType w:val="hybridMultilevel"/>
    <w:tmpl w:val="4162D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B5A4A"/>
    <w:multiLevelType w:val="hybridMultilevel"/>
    <w:tmpl w:val="4B7A0CF4"/>
    <w:lvl w:ilvl="0" w:tplc="437EA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1226864">
    <w:abstractNumId w:val="3"/>
  </w:num>
  <w:num w:numId="2" w16cid:durableId="612635174">
    <w:abstractNumId w:val="1"/>
  </w:num>
  <w:num w:numId="3" w16cid:durableId="1958099676">
    <w:abstractNumId w:val="0"/>
  </w:num>
  <w:num w:numId="4" w16cid:durableId="363139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B6"/>
    <w:rsid w:val="00030637"/>
    <w:rsid w:val="000537D5"/>
    <w:rsid w:val="00084BAD"/>
    <w:rsid w:val="000922B8"/>
    <w:rsid w:val="00156887"/>
    <w:rsid w:val="00163F65"/>
    <w:rsid w:val="001827B0"/>
    <w:rsid w:val="001B6580"/>
    <w:rsid w:val="001C6C57"/>
    <w:rsid w:val="00220CCE"/>
    <w:rsid w:val="00291C13"/>
    <w:rsid w:val="002E138C"/>
    <w:rsid w:val="003E0B46"/>
    <w:rsid w:val="00432339"/>
    <w:rsid w:val="00435B09"/>
    <w:rsid w:val="00450C67"/>
    <w:rsid w:val="004B278D"/>
    <w:rsid w:val="005136A9"/>
    <w:rsid w:val="00527414"/>
    <w:rsid w:val="0060235A"/>
    <w:rsid w:val="00682547"/>
    <w:rsid w:val="006C473F"/>
    <w:rsid w:val="00741901"/>
    <w:rsid w:val="007D4F94"/>
    <w:rsid w:val="0088126A"/>
    <w:rsid w:val="008845B9"/>
    <w:rsid w:val="008A3569"/>
    <w:rsid w:val="008E3DB6"/>
    <w:rsid w:val="009F520D"/>
    <w:rsid w:val="00B94DD2"/>
    <w:rsid w:val="00C56086"/>
    <w:rsid w:val="00C63632"/>
    <w:rsid w:val="00C64A95"/>
    <w:rsid w:val="00D16452"/>
    <w:rsid w:val="00D3213F"/>
    <w:rsid w:val="00D7742F"/>
    <w:rsid w:val="00E96F4C"/>
    <w:rsid w:val="00EA56A6"/>
    <w:rsid w:val="00EB74D3"/>
    <w:rsid w:val="00FA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6B2A592A"/>
  <w15:docId w15:val="{7E31DF54-6397-48CF-9EA8-9B814B56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B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E3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DB6"/>
  </w:style>
  <w:style w:type="paragraph" w:styleId="Footer">
    <w:name w:val="footer"/>
    <w:basedOn w:val="Normal"/>
    <w:link w:val="FooterChar"/>
    <w:uiPriority w:val="99"/>
    <w:unhideWhenUsed/>
    <w:rsid w:val="008E3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DB6"/>
  </w:style>
  <w:style w:type="paragraph" w:styleId="BalloonText">
    <w:name w:val="Balloon Text"/>
    <w:basedOn w:val="Normal"/>
    <w:link w:val="BalloonTextChar"/>
    <w:uiPriority w:val="99"/>
    <w:semiHidden/>
    <w:unhideWhenUsed/>
    <w:rsid w:val="008E3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D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45B9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aoeeu">
    <w:name w:val="Aaoeeu"/>
    <w:rsid w:val="001C6C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1C6C57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C6C57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C6C57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1C6C57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zlatomira</dc:creator>
  <cp:lastModifiedBy>office@newideasbg.com</cp:lastModifiedBy>
  <cp:revision>5</cp:revision>
  <dcterms:created xsi:type="dcterms:W3CDTF">2019-11-13T13:56:00Z</dcterms:created>
  <dcterms:modified xsi:type="dcterms:W3CDTF">2026-06-04T07:48:00Z</dcterms:modified>
</cp:coreProperties>
</file>